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41" w:rsidRDefault="0066153F" w:rsidP="0066153F">
      <w:pPr>
        <w:jc w:val="center"/>
        <w:rPr>
          <w:rFonts w:ascii="Georgia" w:hAnsi="Georgia"/>
          <w:b/>
          <w:sz w:val="24"/>
          <w:szCs w:val="24"/>
        </w:rPr>
      </w:pPr>
      <w:r>
        <w:rPr>
          <w:rFonts w:ascii="Georgia" w:hAnsi="Georgia"/>
          <w:b/>
          <w:sz w:val="24"/>
          <w:szCs w:val="24"/>
        </w:rPr>
        <w:t>Tusco Bus Advisory Board Meeting</w:t>
      </w:r>
    </w:p>
    <w:p w:rsidR="0066153F" w:rsidRDefault="00B20676" w:rsidP="0066153F">
      <w:pPr>
        <w:jc w:val="center"/>
        <w:rPr>
          <w:rFonts w:ascii="Georgia" w:hAnsi="Georgia"/>
          <w:b/>
          <w:sz w:val="24"/>
          <w:szCs w:val="24"/>
        </w:rPr>
      </w:pPr>
      <w:r>
        <w:rPr>
          <w:rFonts w:ascii="Georgia" w:hAnsi="Georgia"/>
          <w:b/>
          <w:sz w:val="24"/>
          <w:szCs w:val="24"/>
        </w:rPr>
        <w:t>January 19, 2023</w:t>
      </w:r>
    </w:p>
    <w:p w:rsidR="0066153F" w:rsidRDefault="00B20676" w:rsidP="0066153F">
      <w:pPr>
        <w:jc w:val="center"/>
        <w:rPr>
          <w:rFonts w:ascii="Georgia" w:hAnsi="Georgia"/>
          <w:b/>
          <w:sz w:val="24"/>
          <w:szCs w:val="24"/>
        </w:rPr>
      </w:pPr>
      <w:r>
        <w:rPr>
          <w:rFonts w:ascii="Georgia" w:hAnsi="Georgia"/>
          <w:b/>
          <w:sz w:val="24"/>
          <w:szCs w:val="24"/>
        </w:rPr>
        <w:t>10:00</w:t>
      </w:r>
      <w:r w:rsidR="0066153F">
        <w:rPr>
          <w:rFonts w:ascii="Georgia" w:hAnsi="Georgia"/>
          <w:b/>
          <w:sz w:val="24"/>
          <w:szCs w:val="24"/>
        </w:rPr>
        <w:t xml:space="preserve"> am</w:t>
      </w:r>
    </w:p>
    <w:p w:rsidR="0066153F" w:rsidRDefault="0066153F" w:rsidP="0066153F">
      <w:pPr>
        <w:jc w:val="center"/>
        <w:rPr>
          <w:rFonts w:ascii="Georgia" w:hAnsi="Georgia"/>
          <w:b/>
          <w:sz w:val="24"/>
          <w:szCs w:val="24"/>
        </w:rPr>
      </w:pPr>
      <w:r>
        <w:rPr>
          <w:rFonts w:ascii="Georgia" w:hAnsi="Georgia"/>
          <w:b/>
          <w:sz w:val="24"/>
          <w:szCs w:val="24"/>
        </w:rPr>
        <w:t>Tuscarawas County Senior Center</w:t>
      </w:r>
    </w:p>
    <w:p w:rsidR="0066153F" w:rsidRDefault="0066153F" w:rsidP="0066153F">
      <w:pPr>
        <w:rPr>
          <w:rFonts w:ascii="Georgia" w:hAnsi="Georgia"/>
          <w:sz w:val="24"/>
          <w:szCs w:val="24"/>
        </w:rPr>
      </w:pPr>
      <w:r>
        <w:rPr>
          <w:rFonts w:ascii="Georgia" w:hAnsi="Georgia"/>
          <w:sz w:val="24"/>
          <w:szCs w:val="24"/>
        </w:rPr>
        <w:t xml:space="preserve">IN ATTENDANCE: Drew Litty, Tuscarawas County Board of DD; Jill Cunningham, Mobility Manager; Jamie Smith, Tuscarawas Senior Center; Cheryl Wetzel, Tuscarawas Senior Center Transportation; Kevin </w:t>
      </w:r>
      <w:proofErr w:type="spellStart"/>
      <w:r>
        <w:rPr>
          <w:rFonts w:ascii="Georgia" w:hAnsi="Georgia"/>
          <w:sz w:val="24"/>
          <w:szCs w:val="24"/>
        </w:rPr>
        <w:t>Hannahs</w:t>
      </w:r>
      <w:proofErr w:type="spellEnd"/>
      <w:r>
        <w:rPr>
          <w:rFonts w:ascii="Georgia" w:hAnsi="Georgia"/>
          <w:sz w:val="24"/>
          <w:szCs w:val="24"/>
        </w:rPr>
        <w:t>, SEA; Glenn Groh, Consumer; Joe Krocker, Tuscarawas County JFS; Tracey DeMattio, Horizons Transportation</w:t>
      </w:r>
      <w:r w:rsidR="00B20676">
        <w:rPr>
          <w:rFonts w:ascii="Georgia" w:hAnsi="Georgia"/>
          <w:sz w:val="24"/>
          <w:szCs w:val="24"/>
        </w:rPr>
        <w:t>; Tyler Shea, Horizon’s Transportation; Shannon Hursey, Access Tusc Transit</w:t>
      </w:r>
      <w:r>
        <w:rPr>
          <w:rFonts w:ascii="Georgia" w:hAnsi="Georgia"/>
          <w:sz w:val="24"/>
          <w:szCs w:val="24"/>
        </w:rPr>
        <w:t xml:space="preserve">. </w:t>
      </w:r>
    </w:p>
    <w:p w:rsidR="0066153F" w:rsidRDefault="0066153F" w:rsidP="0066153F">
      <w:pPr>
        <w:rPr>
          <w:rFonts w:ascii="Georgia" w:hAnsi="Georgia"/>
          <w:sz w:val="24"/>
          <w:szCs w:val="24"/>
        </w:rPr>
      </w:pPr>
      <w:r>
        <w:rPr>
          <w:rFonts w:ascii="Georgia" w:hAnsi="Georgia"/>
          <w:sz w:val="24"/>
          <w:szCs w:val="24"/>
        </w:rPr>
        <w:t xml:space="preserve">ABSENT: David Haverfield; Jerry Waltz; Mike Harrington; Nate </w:t>
      </w:r>
      <w:proofErr w:type="spellStart"/>
      <w:r>
        <w:rPr>
          <w:rFonts w:ascii="Georgia" w:hAnsi="Georgia"/>
          <w:sz w:val="24"/>
          <w:szCs w:val="24"/>
        </w:rPr>
        <w:t>Kamban</w:t>
      </w:r>
      <w:proofErr w:type="spellEnd"/>
      <w:r>
        <w:rPr>
          <w:rFonts w:ascii="Georgia" w:hAnsi="Georgia"/>
          <w:sz w:val="24"/>
          <w:szCs w:val="24"/>
        </w:rPr>
        <w:t xml:space="preserve">; </w:t>
      </w:r>
      <w:r w:rsidR="00B20676">
        <w:rPr>
          <w:rFonts w:ascii="Georgia" w:hAnsi="Georgia"/>
          <w:sz w:val="24"/>
          <w:szCs w:val="24"/>
        </w:rPr>
        <w:t xml:space="preserve">Donna Merrill; Bill </w:t>
      </w:r>
      <w:proofErr w:type="spellStart"/>
      <w:r w:rsidR="00B20676">
        <w:rPr>
          <w:rFonts w:ascii="Georgia" w:hAnsi="Georgia"/>
          <w:sz w:val="24"/>
          <w:szCs w:val="24"/>
        </w:rPr>
        <w:t>Cozart</w:t>
      </w:r>
      <w:proofErr w:type="spellEnd"/>
      <w:r>
        <w:rPr>
          <w:rFonts w:ascii="Georgia" w:hAnsi="Georgia"/>
          <w:sz w:val="24"/>
          <w:szCs w:val="24"/>
        </w:rPr>
        <w:t xml:space="preserve">; Deb Hill. </w:t>
      </w:r>
    </w:p>
    <w:p w:rsidR="0066153F" w:rsidRDefault="0066153F" w:rsidP="0066153F">
      <w:pPr>
        <w:rPr>
          <w:rFonts w:ascii="Georgia" w:hAnsi="Georgia"/>
          <w:sz w:val="24"/>
          <w:szCs w:val="24"/>
        </w:rPr>
      </w:pPr>
      <w:r>
        <w:rPr>
          <w:rFonts w:ascii="Georgia" w:hAnsi="Georgia"/>
          <w:sz w:val="24"/>
          <w:szCs w:val="24"/>
        </w:rPr>
        <w:t>Drew Litty, President call</w:t>
      </w:r>
      <w:r w:rsidR="00371DE8">
        <w:rPr>
          <w:rFonts w:ascii="Georgia" w:hAnsi="Georgia"/>
          <w:sz w:val="24"/>
          <w:szCs w:val="24"/>
        </w:rPr>
        <w:t>ed</w:t>
      </w:r>
      <w:r w:rsidR="00B20676">
        <w:rPr>
          <w:rFonts w:ascii="Georgia" w:hAnsi="Georgia"/>
          <w:sz w:val="24"/>
          <w:szCs w:val="24"/>
        </w:rPr>
        <w:t xml:space="preserve"> the meeting to order at 10:25</w:t>
      </w:r>
      <w:r>
        <w:rPr>
          <w:rFonts w:ascii="Georgia" w:hAnsi="Georgia"/>
          <w:sz w:val="24"/>
          <w:szCs w:val="24"/>
        </w:rPr>
        <w:t xml:space="preserve"> am. </w:t>
      </w:r>
    </w:p>
    <w:p w:rsidR="0066153F" w:rsidRDefault="0066153F" w:rsidP="0066153F">
      <w:pPr>
        <w:rPr>
          <w:rFonts w:ascii="Georgia" w:hAnsi="Georgia"/>
          <w:sz w:val="24"/>
          <w:szCs w:val="24"/>
        </w:rPr>
      </w:pPr>
      <w:r>
        <w:rPr>
          <w:rFonts w:ascii="Georgia" w:hAnsi="Georgia"/>
          <w:sz w:val="24"/>
          <w:szCs w:val="24"/>
        </w:rPr>
        <w:t xml:space="preserve">A motion to </w:t>
      </w:r>
      <w:r w:rsidR="00981547">
        <w:rPr>
          <w:rFonts w:ascii="Georgia" w:hAnsi="Georgia"/>
          <w:sz w:val="24"/>
          <w:szCs w:val="24"/>
        </w:rPr>
        <w:t>approve</w:t>
      </w:r>
      <w:r>
        <w:rPr>
          <w:rFonts w:ascii="Georgia" w:hAnsi="Georgia"/>
          <w:sz w:val="24"/>
          <w:szCs w:val="24"/>
        </w:rPr>
        <w:t xml:space="preserve"> the minutes of the </w:t>
      </w:r>
      <w:r w:rsidR="00B20676">
        <w:rPr>
          <w:rFonts w:ascii="Georgia" w:hAnsi="Georgia"/>
          <w:sz w:val="24"/>
          <w:szCs w:val="24"/>
        </w:rPr>
        <w:t xml:space="preserve">October 20, 2022 </w:t>
      </w:r>
      <w:r>
        <w:rPr>
          <w:rFonts w:ascii="Georgia" w:hAnsi="Georgia"/>
          <w:sz w:val="24"/>
          <w:szCs w:val="24"/>
        </w:rPr>
        <w:t xml:space="preserve">meeting was made by </w:t>
      </w:r>
      <w:r w:rsidR="00B20676">
        <w:rPr>
          <w:rFonts w:ascii="Georgia" w:hAnsi="Georgia"/>
          <w:sz w:val="24"/>
          <w:szCs w:val="24"/>
        </w:rPr>
        <w:t>Cheryl Wetzel</w:t>
      </w:r>
      <w:r>
        <w:rPr>
          <w:rFonts w:ascii="Georgia" w:hAnsi="Georgia"/>
          <w:sz w:val="24"/>
          <w:szCs w:val="24"/>
        </w:rPr>
        <w:t xml:space="preserve"> and seconded by </w:t>
      </w:r>
      <w:r w:rsidR="00B20676">
        <w:rPr>
          <w:rFonts w:ascii="Georgia" w:hAnsi="Georgia"/>
          <w:sz w:val="24"/>
          <w:szCs w:val="24"/>
        </w:rPr>
        <w:t>Jamie Smith.</w:t>
      </w:r>
      <w:r>
        <w:rPr>
          <w:rFonts w:ascii="Georgia" w:hAnsi="Georgia"/>
          <w:sz w:val="24"/>
          <w:szCs w:val="24"/>
        </w:rPr>
        <w:t xml:space="preserve"> All Yea; President declared the motion is approved. </w:t>
      </w:r>
    </w:p>
    <w:p w:rsidR="0066153F" w:rsidRDefault="0066153F" w:rsidP="0066153F">
      <w:pPr>
        <w:rPr>
          <w:rFonts w:ascii="Georgia" w:hAnsi="Georgia"/>
          <w:sz w:val="24"/>
          <w:szCs w:val="24"/>
        </w:rPr>
      </w:pPr>
      <w:r>
        <w:rPr>
          <w:rFonts w:ascii="Georgia" w:hAnsi="Georgia"/>
          <w:sz w:val="24"/>
          <w:szCs w:val="24"/>
          <w:u w:val="single"/>
        </w:rPr>
        <w:t>Financial Report:</w:t>
      </w:r>
      <w:r>
        <w:rPr>
          <w:rFonts w:ascii="Georgia" w:hAnsi="Georgia"/>
          <w:sz w:val="24"/>
          <w:szCs w:val="24"/>
        </w:rPr>
        <w:t xml:space="preserve"> Cheryl Wetzel, Treasurer presented the financ</w:t>
      </w:r>
      <w:r w:rsidR="00371DE8">
        <w:rPr>
          <w:rFonts w:ascii="Georgia" w:hAnsi="Georgia"/>
          <w:sz w:val="24"/>
          <w:szCs w:val="24"/>
        </w:rPr>
        <w:t>ial report showing a beginning balance of $</w:t>
      </w:r>
      <w:r w:rsidR="00B20676">
        <w:rPr>
          <w:rFonts w:ascii="Georgia" w:hAnsi="Georgia"/>
          <w:sz w:val="24"/>
          <w:szCs w:val="24"/>
        </w:rPr>
        <w:t>15,850.64. A donation of $500 was received from Great Works and a donation of $2900 was received from the Elks. The present balance is $19,252.76.</w:t>
      </w:r>
      <w:r w:rsidR="00660A37">
        <w:rPr>
          <w:rFonts w:ascii="Georgia" w:hAnsi="Georgia"/>
          <w:sz w:val="24"/>
          <w:szCs w:val="24"/>
        </w:rPr>
        <w:t xml:space="preserve"> </w:t>
      </w:r>
    </w:p>
    <w:p w:rsidR="00660A37" w:rsidRDefault="00660A37" w:rsidP="0066153F">
      <w:pPr>
        <w:rPr>
          <w:rFonts w:ascii="Georgia" w:hAnsi="Georgia"/>
          <w:sz w:val="24"/>
          <w:szCs w:val="24"/>
        </w:rPr>
      </w:pPr>
      <w:r>
        <w:rPr>
          <w:rFonts w:ascii="Georgia" w:hAnsi="Georgia"/>
          <w:sz w:val="24"/>
          <w:szCs w:val="24"/>
        </w:rPr>
        <w:t xml:space="preserve">Jamie Smith made a motion to accept the financial report, seconded by </w:t>
      </w:r>
      <w:r w:rsidR="00B20676">
        <w:rPr>
          <w:rFonts w:ascii="Georgia" w:hAnsi="Georgia"/>
          <w:sz w:val="24"/>
          <w:szCs w:val="24"/>
        </w:rPr>
        <w:t>Shannon Hursey</w:t>
      </w:r>
      <w:r>
        <w:rPr>
          <w:rFonts w:ascii="Georgia" w:hAnsi="Georgia"/>
          <w:sz w:val="24"/>
          <w:szCs w:val="24"/>
        </w:rPr>
        <w:t xml:space="preserve">. All in favor, the President declared the motion approved. </w:t>
      </w:r>
    </w:p>
    <w:p w:rsidR="00B20676" w:rsidRDefault="00660A37" w:rsidP="0066153F">
      <w:pPr>
        <w:rPr>
          <w:rFonts w:ascii="Georgia" w:hAnsi="Georgia"/>
          <w:sz w:val="24"/>
          <w:szCs w:val="24"/>
        </w:rPr>
      </w:pPr>
      <w:r>
        <w:rPr>
          <w:rFonts w:ascii="Georgia" w:hAnsi="Georgia"/>
          <w:sz w:val="24"/>
          <w:szCs w:val="24"/>
        </w:rPr>
        <w:t>United Way Community Impact grant report</w:t>
      </w:r>
      <w:r w:rsidR="00B20676">
        <w:rPr>
          <w:rFonts w:ascii="Georgia" w:hAnsi="Georgia"/>
          <w:sz w:val="24"/>
          <w:szCs w:val="24"/>
        </w:rPr>
        <w:t xml:space="preserve">: Monies available $2,000. From May-December, 2022: </w:t>
      </w:r>
      <w:r w:rsidR="00B20676" w:rsidRPr="00B20676">
        <w:rPr>
          <w:rFonts w:ascii="Georgia" w:hAnsi="Georgia"/>
          <w:b/>
          <w:sz w:val="24"/>
          <w:szCs w:val="24"/>
          <w:u w:val="single"/>
        </w:rPr>
        <w:t>38</w:t>
      </w:r>
      <w:r w:rsidR="00B20676">
        <w:rPr>
          <w:rFonts w:ascii="Georgia" w:hAnsi="Georgia"/>
          <w:sz w:val="24"/>
          <w:szCs w:val="24"/>
        </w:rPr>
        <w:t xml:space="preserve"> individuals for job transportation; </w:t>
      </w:r>
      <w:r w:rsidR="00B20676" w:rsidRPr="00B20676">
        <w:rPr>
          <w:rFonts w:ascii="Georgia" w:hAnsi="Georgia"/>
          <w:b/>
          <w:sz w:val="24"/>
          <w:szCs w:val="24"/>
          <w:u w:val="single"/>
        </w:rPr>
        <w:t>38</w:t>
      </w:r>
      <w:r w:rsidR="00B20676">
        <w:rPr>
          <w:rFonts w:ascii="Georgia" w:hAnsi="Georgia"/>
          <w:sz w:val="24"/>
          <w:szCs w:val="24"/>
        </w:rPr>
        <w:t xml:space="preserve"> medical (most being out of county), </w:t>
      </w:r>
      <w:r w:rsidR="00B20676" w:rsidRPr="00B20676">
        <w:rPr>
          <w:rFonts w:ascii="Georgia" w:hAnsi="Georgia"/>
          <w:b/>
          <w:sz w:val="24"/>
          <w:szCs w:val="24"/>
          <w:u w:val="single"/>
        </w:rPr>
        <w:t xml:space="preserve">7 </w:t>
      </w:r>
      <w:r w:rsidR="00B20676">
        <w:rPr>
          <w:rFonts w:ascii="Georgia" w:hAnsi="Georgia"/>
          <w:sz w:val="24"/>
          <w:szCs w:val="24"/>
        </w:rPr>
        <w:t xml:space="preserve">social determinants of health. So far for January 2023 there has been </w:t>
      </w:r>
      <w:r w:rsidR="00B20676" w:rsidRPr="00BE62DF">
        <w:rPr>
          <w:rFonts w:ascii="Georgia" w:hAnsi="Georgia"/>
          <w:b/>
          <w:sz w:val="24"/>
          <w:szCs w:val="24"/>
          <w:u w:val="single"/>
        </w:rPr>
        <w:t>14</w:t>
      </w:r>
      <w:r w:rsidR="00B20676">
        <w:rPr>
          <w:rFonts w:ascii="Georgia" w:hAnsi="Georgia"/>
          <w:sz w:val="24"/>
          <w:szCs w:val="24"/>
        </w:rPr>
        <w:t xml:space="preserve"> out of county medical trips taken or booked, </w:t>
      </w:r>
      <w:r w:rsidR="00B20676" w:rsidRPr="00BE62DF">
        <w:rPr>
          <w:rFonts w:ascii="Georgia" w:hAnsi="Georgia"/>
          <w:b/>
          <w:sz w:val="24"/>
          <w:szCs w:val="24"/>
          <w:u w:val="single"/>
        </w:rPr>
        <w:t xml:space="preserve">2 </w:t>
      </w:r>
      <w:r w:rsidR="00B20676">
        <w:rPr>
          <w:rFonts w:ascii="Georgia" w:hAnsi="Georgia"/>
          <w:sz w:val="24"/>
          <w:szCs w:val="24"/>
        </w:rPr>
        <w:t xml:space="preserve">job interviews. </w:t>
      </w:r>
      <w:r>
        <w:rPr>
          <w:rFonts w:ascii="Georgia" w:hAnsi="Georgia"/>
          <w:sz w:val="24"/>
          <w:szCs w:val="24"/>
        </w:rPr>
        <w:t xml:space="preserve"> </w:t>
      </w:r>
    </w:p>
    <w:p w:rsidR="00B20676" w:rsidRDefault="00B20676" w:rsidP="0066153F">
      <w:pPr>
        <w:rPr>
          <w:rFonts w:ascii="Georgia" w:hAnsi="Georgia"/>
          <w:sz w:val="24"/>
          <w:szCs w:val="24"/>
        </w:rPr>
      </w:pPr>
    </w:p>
    <w:p w:rsidR="00660A37" w:rsidRDefault="00660A37" w:rsidP="0066153F">
      <w:pPr>
        <w:rPr>
          <w:rFonts w:ascii="Georgia" w:hAnsi="Georgia"/>
          <w:sz w:val="24"/>
          <w:szCs w:val="24"/>
        </w:rPr>
      </w:pPr>
      <w:r>
        <w:rPr>
          <w:rFonts w:ascii="Georgia" w:hAnsi="Georgia"/>
          <w:sz w:val="24"/>
          <w:szCs w:val="24"/>
        </w:rPr>
        <w:t xml:space="preserve">COMMITTEE REPORTS: </w:t>
      </w:r>
    </w:p>
    <w:p w:rsidR="00660A37" w:rsidRDefault="00660A37" w:rsidP="00660A37">
      <w:pPr>
        <w:pStyle w:val="ListParagraph"/>
        <w:numPr>
          <w:ilvl w:val="0"/>
          <w:numId w:val="1"/>
        </w:numPr>
        <w:rPr>
          <w:rFonts w:ascii="Georgia" w:hAnsi="Georgia"/>
          <w:sz w:val="24"/>
          <w:szCs w:val="24"/>
        </w:rPr>
      </w:pPr>
      <w:r>
        <w:rPr>
          <w:rFonts w:ascii="Georgia" w:hAnsi="Georgia"/>
          <w:sz w:val="24"/>
          <w:szCs w:val="24"/>
        </w:rPr>
        <w:t xml:space="preserve">5310 Mobility Management update – </w:t>
      </w:r>
      <w:r w:rsidR="00903342">
        <w:rPr>
          <w:rFonts w:ascii="Georgia" w:hAnsi="Georgia"/>
          <w:sz w:val="24"/>
          <w:szCs w:val="24"/>
        </w:rPr>
        <w:t>waiting on</w:t>
      </w:r>
      <w:r w:rsidR="00BE62DF">
        <w:rPr>
          <w:rFonts w:ascii="Georgia" w:hAnsi="Georgia"/>
          <w:sz w:val="24"/>
          <w:szCs w:val="24"/>
        </w:rPr>
        <w:t xml:space="preserve"> contract</w:t>
      </w:r>
      <w:r w:rsidR="00903342">
        <w:rPr>
          <w:rFonts w:ascii="Georgia" w:hAnsi="Georgia"/>
          <w:sz w:val="24"/>
          <w:szCs w:val="24"/>
        </w:rPr>
        <w:t xml:space="preserve"> from ODOT and then will be hiring a bi</w:t>
      </w:r>
      <w:r w:rsidR="009A39D9">
        <w:rPr>
          <w:rFonts w:ascii="Georgia" w:hAnsi="Georgia"/>
          <w:sz w:val="24"/>
          <w:szCs w:val="24"/>
        </w:rPr>
        <w:t xml:space="preserve">lingual navigator available to assist with transit companies with non English speaking residents. </w:t>
      </w:r>
      <w:r w:rsidR="00D66D69">
        <w:rPr>
          <w:rFonts w:ascii="Georgia" w:hAnsi="Georgia"/>
          <w:sz w:val="24"/>
          <w:szCs w:val="24"/>
        </w:rPr>
        <w:t xml:space="preserve">Education, going to reach out to the medical community. </w:t>
      </w:r>
      <w:r w:rsidR="00903342">
        <w:rPr>
          <w:rFonts w:ascii="Georgia" w:hAnsi="Georgia"/>
          <w:sz w:val="24"/>
          <w:szCs w:val="24"/>
        </w:rPr>
        <w:t xml:space="preserve"> ODOT will be helping with local match of  $9,000 until there is buy in in Harrison and Carroll Counties</w:t>
      </w:r>
    </w:p>
    <w:p w:rsidR="00FB4543" w:rsidRDefault="00FB4543" w:rsidP="00FB4543">
      <w:pPr>
        <w:pStyle w:val="ListParagraph"/>
        <w:numPr>
          <w:ilvl w:val="0"/>
          <w:numId w:val="1"/>
        </w:numPr>
        <w:rPr>
          <w:rFonts w:ascii="Georgia" w:hAnsi="Georgia"/>
          <w:sz w:val="24"/>
          <w:szCs w:val="24"/>
        </w:rPr>
      </w:pPr>
      <w:r>
        <w:rPr>
          <w:rFonts w:ascii="Georgia" w:hAnsi="Georgia"/>
          <w:sz w:val="24"/>
          <w:szCs w:val="24"/>
        </w:rPr>
        <w:t xml:space="preserve">5311 Rural Public Transit Update – Shannon Hursey </w:t>
      </w:r>
      <w:r w:rsidR="00D66D69">
        <w:rPr>
          <w:rFonts w:ascii="Georgia" w:hAnsi="Georgia"/>
          <w:sz w:val="24"/>
          <w:szCs w:val="24"/>
        </w:rPr>
        <w:t xml:space="preserve">gave an update of Mobility Ohio which is being looked at by the state and still have some unfavorable issues. </w:t>
      </w:r>
      <w:r w:rsidR="00B550B0">
        <w:rPr>
          <w:rFonts w:ascii="Georgia" w:hAnsi="Georgia"/>
          <w:sz w:val="24"/>
          <w:szCs w:val="24"/>
        </w:rPr>
        <w:t xml:space="preserve">The contracts from ODOT have been delayed and no date has been announced. ODOT is changing </w:t>
      </w:r>
      <w:proofErr w:type="spellStart"/>
      <w:proofErr w:type="gramStart"/>
      <w:r w:rsidR="00B550B0">
        <w:rPr>
          <w:rFonts w:ascii="Georgia" w:hAnsi="Georgia"/>
          <w:sz w:val="24"/>
          <w:szCs w:val="24"/>
        </w:rPr>
        <w:t>it’s</w:t>
      </w:r>
      <w:proofErr w:type="spellEnd"/>
      <w:proofErr w:type="gramEnd"/>
      <w:r w:rsidR="00B550B0">
        <w:rPr>
          <w:rFonts w:ascii="Georgia" w:hAnsi="Georgia"/>
          <w:sz w:val="24"/>
          <w:szCs w:val="24"/>
        </w:rPr>
        <w:t xml:space="preserve"> fiscal year to July 1-June 30. </w:t>
      </w:r>
      <w:r>
        <w:rPr>
          <w:rFonts w:ascii="Georgia" w:hAnsi="Georgia"/>
          <w:sz w:val="24"/>
          <w:szCs w:val="24"/>
        </w:rPr>
        <w:t xml:space="preserve"> </w:t>
      </w:r>
    </w:p>
    <w:p w:rsidR="00B550B0" w:rsidRDefault="00FB4543" w:rsidP="00FB4543">
      <w:pPr>
        <w:pStyle w:val="ListParagraph"/>
        <w:numPr>
          <w:ilvl w:val="0"/>
          <w:numId w:val="1"/>
        </w:numPr>
        <w:rPr>
          <w:rFonts w:ascii="Georgia" w:hAnsi="Georgia"/>
          <w:sz w:val="24"/>
          <w:szCs w:val="24"/>
        </w:rPr>
      </w:pPr>
      <w:r>
        <w:rPr>
          <w:rFonts w:ascii="Georgia" w:hAnsi="Georgia"/>
          <w:sz w:val="24"/>
          <w:szCs w:val="24"/>
        </w:rPr>
        <w:lastRenderedPageBreak/>
        <w:t>Regional Coordination Updates – Deb Hill was unable to attend the meeting but did send an email with her updates</w:t>
      </w:r>
      <w:r w:rsidR="0020747B">
        <w:rPr>
          <w:rFonts w:ascii="Georgia" w:hAnsi="Georgia"/>
          <w:sz w:val="24"/>
          <w:szCs w:val="24"/>
        </w:rPr>
        <w:t xml:space="preserve"> regarding the regional survey</w:t>
      </w:r>
      <w:r w:rsidR="00B550B0">
        <w:rPr>
          <w:rFonts w:ascii="Georgia" w:hAnsi="Georgia"/>
          <w:sz w:val="24"/>
          <w:szCs w:val="24"/>
        </w:rPr>
        <w:t>. The update is as follows:</w:t>
      </w:r>
    </w:p>
    <w:p w:rsidR="00B550B0" w:rsidRDefault="00367A05" w:rsidP="00B550B0">
      <w:pPr>
        <w:shd w:val="clear" w:color="auto" w:fill="FFFFFF"/>
        <w:rPr>
          <w:rStyle w:val="contentpasted0"/>
          <w:rFonts w:ascii="Calibri" w:eastAsia="Times New Roman" w:hAnsi="Calibri" w:cs="Calibri"/>
          <w:color w:val="242424"/>
          <w:shd w:val="clear" w:color="auto" w:fill="FFFF00"/>
        </w:rPr>
      </w:pPr>
      <w:r w:rsidRPr="00367A05">
        <w:rPr>
          <w:rStyle w:val="contentpasted0"/>
          <w:rFonts w:ascii="Calibri" w:eastAsia="Times New Roman" w:hAnsi="Calibri" w:cs="Calibri"/>
          <w:color w:val="242424"/>
          <w:highlight w:val="yellow"/>
          <w:shd w:val="clear" w:color="auto" w:fill="FFFF00"/>
        </w:rPr>
        <w:t xml:space="preserve">There is </w:t>
      </w:r>
      <w:r w:rsidR="00B550B0" w:rsidRPr="00367A05">
        <w:rPr>
          <w:rStyle w:val="contentpasted0"/>
          <w:rFonts w:ascii="Calibri" w:eastAsia="Times New Roman" w:hAnsi="Calibri" w:cs="Calibri"/>
          <w:color w:val="242424"/>
          <w:highlight w:val="yellow"/>
          <w:shd w:val="clear" w:color="auto" w:fill="FFFF00"/>
        </w:rPr>
        <w:t xml:space="preserve">a regional project of providing the </w:t>
      </w:r>
      <w:proofErr w:type="spellStart"/>
      <w:r w:rsidR="00B550B0" w:rsidRPr="00367A05">
        <w:rPr>
          <w:rStyle w:val="contentpasted0"/>
          <w:rFonts w:ascii="Calibri" w:eastAsia="Times New Roman" w:hAnsi="Calibri" w:cs="Calibri"/>
          <w:color w:val="242424"/>
          <w:highlight w:val="yellow"/>
          <w:shd w:val="clear" w:color="auto" w:fill="FFFF00"/>
        </w:rPr>
        <w:t>CarFit</w:t>
      </w:r>
      <w:proofErr w:type="spellEnd"/>
      <w:r w:rsidR="00B550B0" w:rsidRPr="00367A05">
        <w:rPr>
          <w:rStyle w:val="contentpasted0"/>
          <w:rFonts w:ascii="Calibri" w:eastAsia="Times New Roman" w:hAnsi="Calibri" w:cs="Calibri"/>
          <w:color w:val="242424"/>
          <w:highlight w:val="yellow"/>
          <w:shd w:val="clear" w:color="auto" w:fill="FFFF00"/>
        </w:rPr>
        <w:t xml:space="preserve"> program at no cost in every county this summer. The regional coordinated plan rewrite will begin after June when ODOT guidance is due to be completed. We are also looking at a regional project in developing a volunteer Transportation Companion project and at the potential for a Social Return on Investment project which is the focus of the RCC meeting.</w:t>
      </w:r>
    </w:p>
    <w:p w:rsidR="0020747B" w:rsidRDefault="0020747B" w:rsidP="0020747B">
      <w:pPr>
        <w:rPr>
          <w:rFonts w:ascii="Georgia" w:hAnsi="Georgia"/>
          <w:sz w:val="24"/>
          <w:szCs w:val="24"/>
        </w:rPr>
      </w:pPr>
      <w:r w:rsidRPr="0020747B">
        <w:rPr>
          <w:rFonts w:ascii="Georgia" w:hAnsi="Georgia"/>
          <w:sz w:val="24"/>
          <w:szCs w:val="24"/>
        </w:rPr>
        <w:t>OLD BUSINESS:</w:t>
      </w:r>
    </w:p>
    <w:p w:rsidR="00905EAE" w:rsidRPr="00903342" w:rsidRDefault="00905EAE" w:rsidP="00905EAE">
      <w:pPr>
        <w:pStyle w:val="ListParagraph"/>
        <w:numPr>
          <w:ilvl w:val="0"/>
          <w:numId w:val="4"/>
        </w:numPr>
        <w:rPr>
          <w:rFonts w:ascii="Georgia" w:hAnsi="Georgia"/>
          <w:sz w:val="24"/>
          <w:szCs w:val="24"/>
        </w:rPr>
      </w:pPr>
      <w:r>
        <w:rPr>
          <w:rFonts w:ascii="Georgia" w:hAnsi="Georgia"/>
          <w:sz w:val="24"/>
          <w:szCs w:val="24"/>
        </w:rPr>
        <w:t xml:space="preserve">United Way has allowed for the caveat of social determinates of health to be used </w:t>
      </w:r>
      <w:r w:rsidRPr="00903342">
        <w:rPr>
          <w:rFonts w:ascii="Georgia" w:hAnsi="Georgia"/>
          <w:sz w:val="24"/>
          <w:szCs w:val="24"/>
        </w:rPr>
        <w:t>with current funding grant.</w:t>
      </w:r>
    </w:p>
    <w:p w:rsidR="00905EAE" w:rsidRPr="00471811" w:rsidRDefault="00905EAE" w:rsidP="00BC55CE">
      <w:pPr>
        <w:pStyle w:val="ListParagraph"/>
        <w:numPr>
          <w:ilvl w:val="0"/>
          <w:numId w:val="4"/>
        </w:numPr>
        <w:rPr>
          <w:rFonts w:ascii="Georgia" w:hAnsi="Georgia"/>
          <w:sz w:val="24"/>
          <w:szCs w:val="24"/>
        </w:rPr>
      </w:pPr>
      <w:r w:rsidRPr="00471811">
        <w:rPr>
          <w:rFonts w:ascii="Georgia" w:hAnsi="Georgia"/>
          <w:sz w:val="24"/>
          <w:szCs w:val="24"/>
        </w:rPr>
        <w:t>Discussed using charitable donations from United Way and the Elks for</w:t>
      </w:r>
      <w:r w:rsidR="000D6819">
        <w:rPr>
          <w:rFonts w:ascii="Georgia" w:hAnsi="Georgia"/>
          <w:sz w:val="24"/>
          <w:szCs w:val="24"/>
        </w:rPr>
        <w:t xml:space="preserve"> </w:t>
      </w:r>
      <w:r w:rsidRPr="00471811">
        <w:rPr>
          <w:rFonts w:ascii="Georgia" w:hAnsi="Georgia"/>
          <w:sz w:val="24"/>
          <w:szCs w:val="24"/>
        </w:rPr>
        <w:t>bilingual decals for vehicles and an accounting system. Survey results were viewed and discussed.</w:t>
      </w:r>
    </w:p>
    <w:p w:rsidR="00905EAE" w:rsidRDefault="00905EAE" w:rsidP="00905EAE">
      <w:pPr>
        <w:pStyle w:val="ListParagraph"/>
        <w:numPr>
          <w:ilvl w:val="0"/>
          <w:numId w:val="4"/>
        </w:numPr>
        <w:rPr>
          <w:rFonts w:ascii="Georgia" w:hAnsi="Georgia"/>
          <w:sz w:val="24"/>
          <w:szCs w:val="24"/>
        </w:rPr>
      </w:pPr>
      <w:r>
        <w:rPr>
          <w:rFonts w:ascii="Georgia" w:hAnsi="Georgia"/>
          <w:sz w:val="24"/>
          <w:szCs w:val="24"/>
        </w:rPr>
        <w:t xml:space="preserve">Unmet </w:t>
      </w:r>
      <w:r w:rsidR="003733AF">
        <w:rPr>
          <w:rFonts w:ascii="Georgia" w:hAnsi="Georgia"/>
          <w:sz w:val="24"/>
          <w:szCs w:val="24"/>
        </w:rPr>
        <w:t>needs goals and stra</w:t>
      </w:r>
      <w:r w:rsidR="003D177F">
        <w:rPr>
          <w:rFonts w:ascii="Georgia" w:hAnsi="Georgia"/>
          <w:sz w:val="24"/>
          <w:szCs w:val="24"/>
        </w:rPr>
        <w:t xml:space="preserve">tegies were voted on and submitted to OMEGA for Tuscarawas County’s update. </w:t>
      </w:r>
    </w:p>
    <w:p w:rsidR="00905EAE" w:rsidRDefault="00905EAE" w:rsidP="00905EAE">
      <w:pPr>
        <w:pStyle w:val="ListParagraph"/>
        <w:rPr>
          <w:rFonts w:ascii="Georgia" w:hAnsi="Georgia"/>
          <w:sz w:val="24"/>
          <w:szCs w:val="24"/>
        </w:rPr>
      </w:pPr>
    </w:p>
    <w:p w:rsidR="0020747B" w:rsidRPr="009D03EF" w:rsidRDefault="0020747B" w:rsidP="009D03EF">
      <w:pPr>
        <w:rPr>
          <w:rFonts w:ascii="Georgia" w:hAnsi="Georgia"/>
          <w:sz w:val="24"/>
          <w:szCs w:val="24"/>
        </w:rPr>
      </w:pPr>
      <w:r w:rsidRPr="009D03EF">
        <w:rPr>
          <w:rFonts w:ascii="Georgia" w:hAnsi="Georgia"/>
          <w:sz w:val="24"/>
          <w:szCs w:val="24"/>
        </w:rPr>
        <w:t>NEW BUSINESS:</w:t>
      </w:r>
    </w:p>
    <w:p w:rsidR="0020747B" w:rsidRDefault="003D177F" w:rsidP="003D177F">
      <w:pPr>
        <w:pStyle w:val="ListParagraph"/>
        <w:numPr>
          <w:ilvl w:val="0"/>
          <w:numId w:val="11"/>
        </w:numPr>
        <w:rPr>
          <w:rFonts w:ascii="Georgia" w:hAnsi="Georgia"/>
          <w:sz w:val="24"/>
          <w:szCs w:val="24"/>
        </w:rPr>
      </w:pPr>
      <w:r>
        <w:rPr>
          <w:rFonts w:ascii="Georgia" w:hAnsi="Georgia"/>
          <w:sz w:val="24"/>
          <w:szCs w:val="24"/>
        </w:rPr>
        <w:t>Voting of</w:t>
      </w:r>
      <w:r w:rsidR="00471811">
        <w:rPr>
          <w:rFonts w:ascii="Georgia" w:hAnsi="Georgia"/>
          <w:sz w:val="24"/>
          <w:szCs w:val="24"/>
        </w:rPr>
        <w:t xml:space="preserve"> 2023</w:t>
      </w:r>
      <w:r>
        <w:rPr>
          <w:rFonts w:ascii="Georgia" w:hAnsi="Georgia"/>
          <w:sz w:val="24"/>
          <w:szCs w:val="24"/>
        </w:rPr>
        <w:t xml:space="preserve"> officers was held and are as follows: Jamie Smith, President; Bill </w:t>
      </w:r>
      <w:proofErr w:type="spellStart"/>
      <w:r w:rsidR="00471811">
        <w:rPr>
          <w:rFonts w:ascii="Georgia" w:hAnsi="Georgia"/>
          <w:sz w:val="24"/>
          <w:szCs w:val="24"/>
        </w:rPr>
        <w:t>Cozart</w:t>
      </w:r>
      <w:proofErr w:type="spellEnd"/>
      <w:r w:rsidR="00471811">
        <w:rPr>
          <w:rFonts w:ascii="Georgia" w:hAnsi="Georgia"/>
          <w:sz w:val="24"/>
          <w:szCs w:val="24"/>
        </w:rPr>
        <w:t xml:space="preserve">, Vice President; </w:t>
      </w:r>
      <w:r>
        <w:rPr>
          <w:rFonts w:ascii="Georgia" w:hAnsi="Georgia"/>
          <w:sz w:val="24"/>
          <w:szCs w:val="24"/>
        </w:rPr>
        <w:t>Cheryl Wetzel, Treasurer; Shannon Hursey, Secretary</w:t>
      </w:r>
      <w:r w:rsidR="001A6F30">
        <w:rPr>
          <w:rFonts w:ascii="Georgia" w:hAnsi="Georgia"/>
          <w:sz w:val="24"/>
          <w:szCs w:val="24"/>
        </w:rPr>
        <w:t>.</w:t>
      </w:r>
      <w:r w:rsidR="00471811">
        <w:rPr>
          <w:rFonts w:ascii="Georgia" w:hAnsi="Georgia"/>
          <w:sz w:val="24"/>
          <w:szCs w:val="24"/>
        </w:rPr>
        <w:t xml:space="preserve"> Cheryl made the motion to accept the slate of officer; Glenn Groh, second. Motion carried. </w:t>
      </w:r>
    </w:p>
    <w:p w:rsidR="00471811" w:rsidRDefault="00471811" w:rsidP="00471811">
      <w:pPr>
        <w:pStyle w:val="ListParagraph"/>
        <w:numPr>
          <w:ilvl w:val="0"/>
          <w:numId w:val="11"/>
        </w:numPr>
        <w:rPr>
          <w:rFonts w:ascii="Georgia" w:hAnsi="Georgia"/>
          <w:sz w:val="24"/>
          <w:szCs w:val="24"/>
        </w:rPr>
      </w:pPr>
      <w:r>
        <w:rPr>
          <w:rFonts w:ascii="Georgia" w:hAnsi="Georgia"/>
          <w:sz w:val="24"/>
          <w:szCs w:val="24"/>
        </w:rPr>
        <w:t xml:space="preserve">Jamie made a motion to use funds from the Elks for </w:t>
      </w:r>
      <w:proofErr w:type="spellStart"/>
      <w:r>
        <w:rPr>
          <w:rFonts w:ascii="Georgia" w:hAnsi="Georgia"/>
          <w:sz w:val="24"/>
          <w:szCs w:val="24"/>
        </w:rPr>
        <w:t>Quickbooks</w:t>
      </w:r>
      <w:proofErr w:type="spellEnd"/>
      <w:r>
        <w:rPr>
          <w:rFonts w:ascii="Georgia" w:hAnsi="Georgia"/>
          <w:sz w:val="24"/>
          <w:szCs w:val="24"/>
        </w:rPr>
        <w:t xml:space="preserve"> software. Cheryl second the motion. Motion carried.</w:t>
      </w:r>
    </w:p>
    <w:p w:rsidR="00471811" w:rsidRDefault="00471811" w:rsidP="003D177F">
      <w:pPr>
        <w:pStyle w:val="ListParagraph"/>
        <w:numPr>
          <w:ilvl w:val="0"/>
          <w:numId w:val="11"/>
        </w:numPr>
        <w:rPr>
          <w:rFonts w:ascii="Georgia" w:hAnsi="Georgia"/>
          <w:sz w:val="24"/>
          <w:szCs w:val="24"/>
        </w:rPr>
      </w:pPr>
      <w:r>
        <w:rPr>
          <w:rFonts w:ascii="Georgia" w:hAnsi="Georgia"/>
          <w:sz w:val="24"/>
          <w:szCs w:val="24"/>
        </w:rPr>
        <w:t xml:space="preserve">A discussion was held regarding fixed routes in the county. The conclusion was because the county is so large and </w:t>
      </w:r>
      <w:proofErr w:type="spellStart"/>
      <w:r>
        <w:rPr>
          <w:rFonts w:ascii="Georgia" w:hAnsi="Georgia"/>
          <w:sz w:val="24"/>
          <w:szCs w:val="24"/>
        </w:rPr>
        <w:t>spreadout</w:t>
      </w:r>
      <w:proofErr w:type="spellEnd"/>
      <w:r>
        <w:rPr>
          <w:rFonts w:ascii="Georgia" w:hAnsi="Georgia"/>
          <w:sz w:val="24"/>
          <w:szCs w:val="24"/>
        </w:rPr>
        <w:t xml:space="preserve">, and only a certain area might benefit from a fixed route, the discussion was ended. </w:t>
      </w:r>
    </w:p>
    <w:p w:rsidR="00471811" w:rsidRDefault="00471811" w:rsidP="003D177F">
      <w:pPr>
        <w:pStyle w:val="ListParagraph"/>
        <w:numPr>
          <w:ilvl w:val="0"/>
          <w:numId w:val="11"/>
        </w:numPr>
        <w:rPr>
          <w:rFonts w:ascii="Georgia" w:hAnsi="Georgia"/>
          <w:sz w:val="24"/>
          <w:szCs w:val="24"/>
        </w:rPr>
      </w:pPr>
      <w:r>
        <w:rPr>
          <w:rFonts w:ascii="Georgia" w:hAnsi="Georgia"/>
          <w:sz w:val="24"/>
          <w:szCs w:val="24"/>
        </w:rPr>
        <w:t>Jamie made a motion send a letter to United Way thanking them for the partnership that was developed last year granting funds for transportation needs. The letter served as a means to let United Way know the partnership would like t</w:t>
      </w:r>
      <w:r w:rsidR="000D6819">
        <w:rPr>
          <w:rFonts w:ascii="Georgia" w:hAnsi="Georgia"/>
          <w:sz w:val="24"/>
          <w:szCs w:val="24"/>
        </w:rPr>
        <w:t>o be continued and requested $15</w:t>
      </w:r>
      <w:bookmarkStart w:id="0" w:name="_GoBack"/>
      <w:bookmarkEnd w:id="0"/>
      <w:r>
        <w:rPr>
          <w:rFonts w:ascii="Georgia" w:hAnsi="Georgia"/>
          <w:sz w:val="24"/>
          <w:szCs w:val="24"/>
        </w:rPr>
        <w:t xml:space="preserve">,000 for Tuscarawas County residents </w:t>
      </w:r>
      <w:r w:rsidR="009D03EF">
        <w:rPr>
          <w:rFonts w:ascii="Georgia" w:hAnsi="Georgia"/>
          <w:sz w:val="24"/>
          <w:szCs w:val="24"/>
        </w:rPr>
        <w:t xml:space="preserve">that need transportation and are unable to pay (funds from a grant previously received was used for this purpose). The award would be shared between the four local transportation providers and managed by TuscoBus. </w:t>
      </w:r>
    </w:p>
    <w:p w:rsidR="00E45136" w:rsidRDefault="00E45136" w:rsidP="00E45136">
      <w:pPr>
        <w:rPr>
          <w:rFonts w:ascii="Georgia" w:hAnsi="Georgia"/>
          <w:sz w:val="24"/>
          <w:szCs w:val="24"/>
        </w:rPr>
      </w:pPr>
      <w:r>
        <w:rPr>
          <w:rFonts w:ascii="Georgia" w:hAnsi="Georgia"/>
          <w:sz w:val="24"/>
          <w:szCs w:val="24"/>
        </w:rPr>
        <w:t>ADJOURNMENT:</w:t>
      </w:r>
    </w:p>
    <w:p w:rsidR="00E45136" w:rsidRPr="00E45136" w:rsidRDefault="00E45136" w:rsidP="00E45136">
      <w:pPr>
        <w:rPr>
          <w:rFonts w:ascii="Georgia" w:hAnsi="Georgia"/>
          <w:sz w:val="24"/>
          <w:szCs w:val="24"/>
        </w:rPr>
      </w:pPr>
      <w:r>
        <w:rPr>
          <w:rFonts w:ascii="Georgia" w:hAnsi="Georgia"/>
          <w:sz w:val="24"/>
          <w:szCs w:val="24"/>
        </w:rPr>
        <w:t xml:space="preserve">A motion to adjourn the meeting was made by </w:t>
      </w:r>
      <w:r w:rsidR="009D03EF">
        <w:rPr>
          <w:rFonts w:ascii="Georgia" w:hAnsi="Georgia"/>
          <w:sz w:val="24"/>
          <w:szCs w:val="24"/>
        </w:rPr>
        <w:t xml:space="preserve">Tracey DeMattio and seconded by Shannon Hursey. </w:t>
      </w:r>
      <w:r>
        <w:rPr>
          <w:rFonts w:ascii="Georgia" w:hAnsi="Georgia"/>
          <w:sz w:val="24"/>
          <w:szCs w:val="24"/>
        </w:rPr>
        <w:t>All were in favor and the President declared</w:t>
      </w:r>
      <w:r w:rsidR="009D03EF">
        <w:rPr>
          <w:rFonts w:ascii="Georgia" w:hAnsi="Georgia"/>
          <w:sz w:val="24"/>
          <w:szCs w:val="24"/>
        </w:rPr>
        <w:t xml:space="preserve"> the motion approval at 11:30 am</w:t>
      </w:r>
      <w:r>
        <w:rPr>
          <w:rFonts w:ascii="Georgia" w:hAnsi="Georgia"/>
          <w:sz w:val="24"/>
          <w:szCs w:val="24"/>
        </w:rPr>
        <w:t>.</w:t>
      </w:r>
    </w:p>
    <w:p w:rsidR="00981547" w:rsidRDefault="00981547" w:rsidP="00981547">
      <w:pPr>
        <w:pStyle w:val="ListParagraph"/>
        <w:rPr>
          <w:rFonts w:ascii="Georgia" w:hAnsi="Georgia"/>
          <w:sz w:val="24"/>
          <w:szCs w:val="24"/>
        </w:rPr>
      </w:pPr>
    </w:p>
    <w:p w:rsidR="0060025C" w:rsidRDefault="0060025C" w:rsidP="0060025C">
      <w:pPr>
        <w:autoSpaceDE w:val="0"/>
        <w:autoSpaceDN w:val="0"/>
        <w:adjustRightInd w:val="0"/>
        <w:spacing w:after="0" w:line="240" w:lineRule="auto"/>
        <w:rPr>
          <w:rFonts w:ascii="Arial" w:hAnsi="Arial" w:cs="Arial"/>
          <w:sz w:val="2"/>
          <w:szCs w:val="2"/>
        </w:rPr>
      </w:pPr>
    </w:p>
    <w:p w:rsidR="0060025C" w:rsidRDefault="0060025C" w:rsidP="0060025C">
      <w:pPr>
        <w:autoSpaceDE w:val="0"/>
        <w:autoSpaceDN w:val="0"/>
        <w:adjustRightInd w:val="0"/>
        <w:spacing w:after="0" w:line="240" w:lineRule="auto"/>
        <w:rPr>
          <w:rFonts w:ascii="Arial" w:hAnsi="Arial" w:cs="Arial"/>
          <w:sz w:val="2"/>
          <w:szCs w:val="2"/>
        </w:rPr>
      </w:pPr>
    </w:p>
    <w:p w:rsidR="0060025C" w:rsidRDefault="0060025C" w:rsidP="0060025C">
      <w:pPr>
        <w:autoSpaceDE w:val="0"/>
        <w:autoSpaceDN w:val="0"/>
        <w:adjustRightInd w:val="0"/>
        <w:spacing w:after="0" w:line="240" w:lineRule="auto"/>
        <w:rPr>
          <w:rFonts w:ascii="Arial" w:hAnsi="Arial" w:cs="Arial"/>
          <w:sz w:val="2"/>
          <w:szCs w:val="2"/>
        </w:rPr>
      </w:pPr>
    </w:p>
    <w:p w:rsidR="0060025C" w:rsidRDefault="0060025C" w:rsidP="0060025C">
      <w:pPr>
        <w:autoSpaceDE w:val="0"/>
        <w:autoSpaceDN w:val="0"/>
        <w:adjustRightInd w:val="0"/>
        <w:spacing w:after="0" w:line="240" w:lineRule="auto"/>
        <w:rPr>
          <w:rFonts w:ascii="Arial" w:hAnsi="Arial" w:cs="Arial"/>
          <w:sz w:val="2"/>
          <w:szCs w:val="2"/>
        </w:rPr>
      </w:pPr>
    </w:p>
    <w:p w:rsidR="0060025C" w:rsidRDefault="0060025C" w:rsidP="0060025C">
      <w:pPr>
        <w:autoSpaceDE w:val="0"/>
        <w:autoSpaceDN w:val="0"/>
        <w:adjustRightInd w:val="0"/>
        <w:spacing w:after="0" w:line="240" w:lineRule="auto"/>
        <w:rPr>
          <w:rFonts w:ascii="Arial" w:hAnsi="Arial" w:cs="Arial"/>
          <w:sz w:val="2"/>
          <w:szCs w:val="2"/>
        </w:rPr>
      </w:pPr>
    </w:p>
    <w:p w:rsidR="0060025C" w:rsidRDefault="0060025C" w:rsidP="0060025C">
      <w:pPr>
        <w:autoSpaceDE w:val="0"/>
        <w:autoSpaceDN w:val="0"/>
        <w:adjustRightInd w:val="0"/>
        <w:spacing w:after="0" w:line="240" w:lineRule="auto"/>
        <w:rPr>
          <w:rFonts w:ascii="Arial" w:hAnsi="Arial" w:cs="Arial"/>
          <w:sz w:val="2"/>
          <w:szCs w:val="2"/>
        </w:rPr>
      </w:pPr>
    </w:p>
    <w:p w:rsidR="0060025C" w:rsidRDefault="0060025C" w:rsidP="0060025C">
      <w:pPr>
        <w:autoSpaceDE w:val="0"/>
        <w:autoSpaceDN w:val="0"/>
        <w:adjustRightInd w:val="0"/>
        <w:spacing w:after="0" w:line="240" w:lineRule="auto"/>
        <w:rPr>
          <w:rFonts w:ascii="Arial" w:hAnsi="Arial" w:cs="Arial"/>
          <w:sz w:val="2"/>
          <w:szCs w:val="2"/>
        </w:rPr>
      </w:pPr>
    </w:p>
    <w:p w:rsidR="0060025C" w:rsidRDefault="0060025C" w:rsidP="0060025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EE13BC" w:rsidRDefault="00EE13BC" w:rsidP="00EE13BC">
      <w:pPr>
        <w:autoSpaceDE w:val="0"/>
        <w:autoSpaceDN w:val="0"/>
        <w:adjustRightInd w:val="0"/>
        <w:spacing w:after="0" w:line="240" w:lineRule="auto"/>
        <w:rPr>
          <w:rFonts w:ascii="Arial" w:hAnsi="Arial" w:cs="Arial"/>
          <w:sz w:val="2"/>
          <w:szCs w:val="2"/>
        </w:rPr>
      </w:pPr>
    </w:p>
    <w:p w:rsidR="00B95888" w:rsidRPr="0020747B" w:rsidRDefault="00B95888" w:rsidP="00B95888">
      <w:pPr>
        <w:pStyle w:val="ListParagraph"/>
        <w:rPr>
          <w:rFonts w:ascii="Georgia" w:hAnsi="Georgia"/>
          <w:sz w:val="24"/>
          <w:szCs w:val="24"/>
        </w:rPr>
      </w:pPr>
    </w:p>
    <w:sectPr w:rsidR="00B95888" w:rsidRPr="0020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FC7"/>
    <w:multiLevelType w:val="hybridMultilevel"/>
    <w:tmpl w:val="F8CE7EA0"/>
    <w:lvl w:ilvl="0" w:tplc="49524708">
      <w:start w:val="1"/>
      <w:numFmt w:val="lowerLetter"/>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BC0F28"/>
    <w:multiLevelType w:val="hybridMultilevel"/>
    <w:tmpl w:val="C902F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2280"/>
    <w:multiLevelType w:val="hybridMultilevel"/>
    <w:tmpl w:val="D012BC4C"/>
    <w:lvl w:ilvl="0" w:tplc="7EFE7A3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EA30B9"/>
    <w:multiLevelType w:val="hybridMultilevel"/>
    <w:tmpl w:val="9702C1DA"/>
    <w:lvl w:ilvl="0" w:tplc="2BB8750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C24409D"/>
    <w:multiLevelType w:val="hybridMultilevel"/>
    <w:tmpl w:val="63868728"/>
    <w:lvl w:ilvl="0" w:tplc="85FA28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CF64EC"/>
    <w:multiLevelType w:val="hybridMultilevel"/>
    <w:tmpl w:val="93E65EF2"/>
    <w:lvl w:ilvl="0" w:tplc="B198A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1A0CB1"/>
    <w:multiLevelType w:val="hybridMultilevel"/>
    <w:tmpl w:val="7406A840"/>
    <w:lvl w:ilvl="0" w:tplc="63D8B67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C6B1B5E"/>
    <w:multiLevelType w:val="hybridMultilevel"/>
    <w:tmpl w:val="E1C86B00"/>
    <w:lvl w:ilvl="0" w:tplc="F078C84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4E43DD2"/>
    <w:multiLevelType w:val="hybridMultilevel"/>
    <w:tmpl w:val="5A1C4F68"/>
    <w:lvl w:ilvl="0" w:tplc="5DECC5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EA21DBF"/>
    <w:multiLevelType w:val="hybridMultilevel"/>
    <w:tmpl w:val="2D58D178"/>
    <w:lvl w:ilvl="0" w:tplc="BE822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5C682E"/>
    <w:multiLevelType w:val="hybridMultilevel"/>
    <w:tmpl w:val="46C09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4"/>
  </w:num>
  <w:num w:numId="6">
    <w:abstractNumId w:val="8"/>
  </w:num>
  <w:num w:numId="7">
    <w:abstractNumId w:val="7"/>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3F"/>
    <w:rsid w:val="00014F25"/>
    <w:rsid w:val="000D6819"/>
    <w:rsid w:val="001A6F30"/>
    <w:rsid w:val="001D3A41"/>
    <w:rsid w:val="0020747B"/>
    <w:rsid w:val="00367A05"/>
    <w:rsid w:val="00371DE8"/>
    <w:rsid w:val="003733AF"/>
    <w:rsid w:val="003A4ED8"/>
    <w:rsid w:val="003D177F"/>
    <w:rsid w:val="00471811"/>
    <w:rsid w:val="004C0F10"/>
    <w:rsid w:val="004E4DB1"/>
    <w:rsid w:val="00566380"/>
    <w:rsid w:val="0060025C"/>
    <w:rsid w:val="00660A37"/>
    <w:rsid w:val="0066153F"/>
    <w:rsid w:val="007744CE"/>
    <w:rsid w:val="007F18AD"/>
    <w:rsid w:val="00903342"/>
    <w:rsid w:val="00905EAE"/>
    <w:rsid w:val="00981547"/>
    <w:rsid w:val="009A39D9"/>
    <w:rsid w:val="009D03EF"/>
    <w:rsid w:val="00B20676"/>
    <w:rsid w:val="00B550B0"/>
    <w:rsid w:val="00B95888"/>
    <w:rsid w:val="00BE62DF"/>
    <w:rsid w:val="00D66D69"/>
    <w:rsid w:val="00E45136"/>
    <w:rsid w:val="00EE13BC"/>
    <w:rsid w:val="00FB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37"/>
    <w:pPr>
      <w:ind w:left="720"/>
      <w:contextualSpacing/>
    </w:pPr>
  </w:style>
  <w:style w:type="character" w:customStyle="1" w:styleId="contentpasted0">
    <w:name w:val="contentpasted0"/>
    <w:basedOn w:val="DefaultParagraphFont"/>
    <w:rsid w:val="00B5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37"/>
    <w:pPr>
      <w:ind w:left="720"/>
      <w:contextualSpacing/>
    </w:pPr>
  </w:style>
  <w:style w:type="character" w:customStyle="1" w:styleId="contentpasted0">
    <w:name w:val="contentpasted0"/>
    <w:basedOn w:val="DefaultParagraphFont"/>
    <w:rsid w:val="00B5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DeMattio</dc:creator>
  <cp:lastModifiedBy>Mobility</cp:lastModifiedBy>
  <cp:revision>3</cp:revision>
  <dcterms:created xsi:type="dcterms:W3CDTF">2023-02-06T13:52:00Z</dcterms:created>
  <dcterms:modified xsi:type="dcterms:W3CDTF">2023-02-06T14:40:00Z</dcterms:modified>
</cp:coreProperties>
</file>